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50"/>
        <w:tblW w:w="10598" w:type="dxa"/>
        <w:tblLayout w:type="fixed"/>
        <w:tblLook w:val="0000" w:firstRow="0" w:lastRow="0" w:firstColumn="0" w:lastColumn="0" w:noHBand="0" w:noVBand="0"/>
      </w:tblPr>
      <w:tblGrid>
        <w:gridCol w:w="6629"/>
        <w:gridCol w:w="3969"/>
      </w:tblGrid>
      <w:tr w:rsidR="005F5683" w:rsidTr="005F5683">
        <w:trPr>
          <w:trHeight w:val="1128"/>
        </w:trPr>
        <w:tc>
          <w:tcPr>
            <w:tcW w:w="6629" w:type="dxa"/>
          </w:tcPr>
          <w:p w:rsidR="005F5683" w:rsidRDefault="005F5683" w:rsidP="005F5683">
            <w:pPr>
              <w:spacing w:line="360" w:lineRule="auto"/>
              <w:rPr>
                <w:sz w:val="28"/>
              </w:rPr>
            </w:pPr>
          </w:p>
        </w:tc>
        <w:tc>
          <w:tcPr>
            <w:tcW w:w="3969" w:type="dxa"/>
            <w:vMerge w:val="restart"/>
          </w:tcPr>
          <w:p w:rsidR="005F5683" w:rsidRPr="00915D1B" w:rsidRDefault="005F5683" w:rsidP="005F5683">
            <w:pPr>
              <w:rPr>
                <w:b/>
              </w:rPr>
            </w:pPr>
            <w:r w:rsidRPr="00915D1B">
              <w:rPr>
                <w:b/>
              </w:rPr>
              <w:t>Приложение 1</w:t>
            </w:r>
          </w:p>
          <w:p w:rsidR="005F5683" w:rsidRPr="00915D1B" w:rsidRDefault="005F5683" w:rsidP="005F5683">
            <w:r w:rsidRPr="00915D1B">
              <w:t>к приказу</w:t>
            </w:r>
          </w:p>
          <w:p w:rsidR="005F5683" w:rsidRPr="00915D1B" w:rsidRDefault="005F5683" w:rsidP="005F5683">
            <w:r w:rsidRPr="00915D1B">
              <w:t>Инспекции Федеральной налоговой службы № 26 по г.Москве</w:t>
            </w:r>
          </w:p>
          <w:p w:rsidR="005F5683" w:rsidRPr="00C12578" w:rsidRDefault="005F5683" w:rsidP="00BD02D2">
            <w:pPr>
              <w:rPr>
                <w:lang w:val="en-US"/>
              </w:rPr>
            </w:pPr>
            <w:r>
              <w:t>о</w:t>
            </w:r>
            <w:r w:rsidRPr="00915D1B">
              <w:t>т</w:t>
            </w:r>
            <w:r w:rsidR="00C12578">
              <w:t xml:space="preserve"> </w:t>
            </w:r>
            <w:bookmarkStart w:id="0" w:name="_GoBack"/>
            <w:bookmarkEnd w:id="0"/>
            <w:r w:rsidR="00C12578" w:rsidRPr="00C12578">
              <w:t>07.07.</w:t>
            </w:r>
            <w:r w:rsidR="00C12578">
              <w:rPr>
                <w:lang w:val="en-US"/>
              </w:rPr>
              <w:t>2020</w:t>
            </w:r>
            <w:r w:rsidR="00C12578">
              <w:t xml:space="preserve">        </w:t>
            </w:r>
            <w:r>
              <w:t xml:space="preserve">  </w:t>
            </w:r>
            <w:r w:rsidRPr="00915D1B">
              <w:t>№</w:t>
            </w:r>
            <w:r w:rsidR="00C12578">
              <w:rPr>
                <w:lang w:val="en-US"/>
              </w:rPr>
              <w:t>74</w:t>
            </w:r>
          </w:p>
        </w:tc>
      </w:tr>
      <w:tr w:rsidR="005F5683" w:rsidTr="00BD02D2">
        <w:trPr>
          <w:trHeight w:val="151"/>
        </w:trPr>
        <w:tc>
          <w:tcPr>
            <w:tcW w:w="6629" w:type="dxa"/>
          </w:tcPr>
          <w:p w:rsidR="005F5683" w:rsidRDefault="005F5683" w:rsidP="005F5683">
            <w:pPr>
              <w:spacing w:line="360" w:lineRule="auto"/>
              <w:rPr>
                <w:sz w:val="28"/>
              </w:rPr>
            </w:pPr>
          </w:p>
        </w:tc>
        <w:tc>
          <w:tcPr>
            <w:tcW w:w="3969" w:type="dxa"/>
            <w:vMerge/>
            <w:vAlign w:val="bottom"/>
          </w:tcPr>
          <w:p w:rsidR="005F5683" w:rsidRPr="00C12578" w:rsidRDefault="005F5683" w:rsidP="005F5683"/>
        </w:tc>
      </w:tr>
    </w:tbl>
    <w:p w:rsidR="00915D1B" w:rsidRPr="00C12578" w:rsidRDefault="00915D1B" w:rsidP="00915D1B">
      <w:pPr>
        <w:pStyle w:val="ConsNonformat"/>
        <w:widowControl/>
        <w:spacing w:line="360" w:lineRule="auto"/>
        <w:ind w:right="0" w:firstLine="708"/>
        <w:jc w:val="center"/>
        <w:rPr>
          <w:rFonts w:ascii="Times New Roman" w:hAnsi="Times New Roman" w:cs="Times New Roman"/>
          <w:sz w:val="28"/>
          <w:szCs w:val="28"/>
        </w:rPr>
      </w:pPr>
    </w:p>
    <w:p w:rsidR="00915D1B" w:rsidRPr="005F5683" w:rsidRDefault="00915D1B" w:rsidP="005F5683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683">
        <w:rPr>
          <w:rFonts w:ascii="Times New Roman" w:hAnsi="Times New Roman" w:cs="Times New Roman"/>
          <w:b/>
          <w:sz w:val="24"/>
          <w:szCs w:val="24"/>
        </w:rPr>
        <w:t>Перечень</w:t>
      </w:r>
    </w:p>
    <w:p w:rsidR="00915D1B" w:rsidRDefault="00915D1B" w:rsidP="005F5683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F5683">
        <w:rPr>
          <w:rFonts w:ascii="Times New Roman" w:hAnsi="Times New Roman" w:cs="Times New Roman"/>
          <w:b/>
          <w:sz w:val="24"/>
          <w:szCs w:val="24"/>
        </w:rPr>
        <w:t>вакантных должностей государственной гражданской службы Российской Федерации в ИФН России №26 по г. Москве</w:t>
      </w:r>
    </w:p>
    <w:p w:rsidR="005F5683" w:rsidRPr="005F5683" w:rsidRDefault="005F5683" w:rsidP="005F5683">
      <w:pPr>
        <w:pStyle w:val="ConsNonformat"/>
        <w:widowControl/>
        <w:ind w:right="0"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10201" w:type="dxa"/>
        <w:tblBorders>
          <w:insideH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3856"/>
        <w:gridCol w:w="3719"/>
        <w:gridCol w:w="1951"/>
      </w:tblGrid>
      <w:tr w:rsidR="00915D1B" w:rsidRPr="000A5BF4" w:rsidTr="004042DE">
        <w:trPr>
          <w:cantSplit/>
          <w:trHeight w:val="48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B" w:rsidRPr="005F5683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№</w:t>
            </w:r>
          </w:p>
          <w:p w:rsidR="00915D1B" w:rsidRPr="000A5BF4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п/п</w:t>
            </w:r>
          </w:p>
        </w:tc>
        <w:tc>
          <w:tcPr>
            <w:tcW w:w="3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B" w:rsidRPr="005F5683" w:rsidRDefault="00915D1B" w:rsidP="00F83132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отдела</w:t>
            </w:r>
          </w:p>
        </w:tc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5D1B" w:rsidRPr="005F5683" w:rsidRDefault="00915D1B" w:rsidP="00F83132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Наименование вакантной должности</w:t>
            </w:r>
          </w:p>
        </w:tc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5D1B" w:rsidRPr="005F5683" w:rsidRDefault="00915D1B" w:rsidP="00F83132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Количество вакантных должностей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общего и хозяйственного обеспечения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специалист 2 разряда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Правовой отдел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 w:val="restart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3856" w:type="dxa"/>
            <w:vMerge w:val="restart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предпроверочного анализа</w:t>
            </w:r>
          </w:p>
          <w:p w:rsidR="00915D1B" w:rsidRPr="000A5BF4" w:rsidRDefault="00915D1B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расчетов с бюджетом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истребования документов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 w:val="restart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3856" w:type="dxa"/>
            <w:vMerge w:val="restart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работы с налогоплательщиками</w:t>
            </w:r>
          </w:p>
          <w:p w:rsidR="00915D1B" w:rsidRPr="000A5BF4" w:rsidRDefault="00915D1B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/>
          </w:tcPr>
          <w:p w:rsidR="00915D1B" w:rsidRDefault="00915D1B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регистрации и учета налогоплательщиков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№1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№2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 w:val="restart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3856" w:type="dxa"/>
            <w:vMerge w:val="restart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№3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№4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камеральных проверок №5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13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№1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 w:val="restart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3856" w:type="dxa"/>
            <w:vMerge w:val="restart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№2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872"/>
        </w:trPr>
        <w:tc>
          <w:tcPr>
            <w:tcW w:w="675" w:type="dxa"/>
            <w:vMerge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C6308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выездных проверок №3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 w:val="restart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3856" w:type="dxa"/>
            <w:vMerge w:val="restart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урегулирования задолженности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оперативного контроля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1375"/>
        </w:trPr>
        <w:tc>
          <w:tcPr>
            <w:tcW w:w="675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3856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Контрольно-аналитический отдел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Государственный налоговый инспектор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784"/>
        </w:trPr>
        <w:tc>
          <w:tcPr>
            <w:tcW w:w="675" w:type="dxa"/>
            <w:vMerge w:val="restart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3856" w:type="dxa"/>
            <w:vMerge w:val="restart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валютного контроля</w:t>
            </w:r>
          </w:p>
          <w:p w:rsidR="00C63086" w:rsidRPr="000A5BF4" w:rsidRDefault="00C63086" w:rsidP="00F83132">
            <w:pPr>
              <w:pStyle w:val="ConsNonformat"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C6308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Главный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</w:tr>
      <w:tr w:rsidR="00C63086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  <w:vMerge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856" w:type="dxa"/>
            <w:vMerge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3719" w:type="dxa"/>
            <w:vAlign w:val="center"/>
          </w:tcPr>
          <w:p w:rsidR="00C63086" w:rsidRPr="000A5BF4" w:rsidRDefault="00C63086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C63086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915D1B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3856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обеспечения процедуры банкротства</w:t>
            </w:r>
          </w:p>
        </w:tc>
        <w:tc>
          <w:tcPr>
            <w:tcW w:w="3719" w:type="dxa"/>
            <w:vAlign w:val="center"/>
          </w:tcPr>
          <w:p w:rsidR="00915D1B" w:rsidRPr="000A5BF4" w:rsidRDefault="00915D1B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Старший государственный налоговый инспектор</w:t>
            </w:r>
          </w:p>
        </w:tc>
        <w:tc>
          <w:tcPr>
            <w:tcW w:w="1951" w:type="dxa"/>
          </w:tcPr>
          <w:p w:rsidR="00915D1B" w:rsidRDefault="00C63086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4042DE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675" w:type="dxa"/>
          </w:tcPr>
          <w:p w:rsidR="004042DE" w:rsidRPr="004042DE" w:rsidRDefault="004042DE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21</w:t>
            </w:r>
          </w:p>
        </w:tc>
        <w:tc>
          <w:tcPr>
            <w:tcW w:w="3856" w:type="dxa"/>
            <w:vAlign w:val="center"/>
          </w:tcPr>
          <w:p w:rsidR="004042DE" w:rsidRPr="004042DE" w:rsidRDefault="004042DE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Отдел финансового обеспечения</w:t>
            </w:r>
          </w:p>
        </w:tc>
        <w:tc>
          <w:tcPr>
            <w:tcW w:w="3719" w:type="dxa"/>
            <w:vAlign w:val="center"/>
          </w:tcPr>
          <w:p w:rsidR="004042DE" w:rsidRDefault="004042DE" w:rsidP="00F83132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Ведущий специалист-эксперт</w:t>
            </w:r>
          </w:p>
        </w:tc>
        <w:tc>
          <w:tcPr>
            <w:tcW w:w="1951" w:type="dxa"/>
          </w:tcPr>
          <w:p w:rsidR="004042DE" w:rsidRDefault="004042DE" w:rsidP="005F5683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2D0D67" w:rsidRPr="000A5BF4" w:rsidTr="004042D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V w:val="single" w:sz="4" w:space="0" w:color="auto"/>
          </w:tblBorders>
        </w:tblPrEx>
        <w:trPr>
          <w:cantSplit/>
          <w:trHeight w:val="431"/>
        </w:trPr>
        <w:tc>
          <w:tcPr>
            <w:tcW w:w="8250" w:type="dxa"/>
            <w:gridSpan w:val="3"/>
          </w:tcPr>
          <w:p w:rsidR="002D0D67" w:rsidRPr="005F5683" w:rsidRDefault="002D0D67" w:rsidP="00770866">
            <w:pPr>
              <w:pStyle w:val="ConsNonformat"/>
              <w:widowControl/>
              <w:spacing w:line="276" w:lineRule="auto"/>
              <w:ind w:right="0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F5683">
              <w:rPr>
                <w:rFonts w:ascii="Times New Roman" w:hAnsi="Times New Roman" w:cs="Times New Roman"/>
                <w:b/>
                <w:sz w:val="26"/>
                <w:szCs w:val="26"/>
              </w:rPr>
              <w:t>Итого: 2</w:t>
            </w:r>
            <w:r w:rsidR="00770866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1</w:t>
            </w:r>
            <w:r w:rsidR="00770866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отдел</w:t>
            </w:r>
          </w:p>
        </w:tc>
        <w:tc>
          <w:tcPr>
            <w:tcW w:w="1951" w:type="dxa"/>
          </w:tcPr>
          <w:p w:rsidR="002D0D67" w:rsidRDefault="002D0D67" w:rsidP="004042DE">
            <w:pPr>
              <w:pStyle w:val="ConsNonformat"/>
              <w:widowControl/>
              <w:spacing w:line="276" w:lineRule="auto"/>
              <w:ind w:right="0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  <w:r w:rsidR="004042D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</w:tbl>
    <w:p w:rsidR="00915D1B" w:rsidRDefault="00915D1B" w:rsidP="00915D1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915D1B" w:rsidRDefault="00915D1B" w:rsidP="00915D1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0D67" w:rsidRDefault="002D0D67" w:rsidP="00915D1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2D0D67" w:rsidRDefault="002D0D67" w:rsidP="002D0D67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sz w:val="26"/>
        </w:rPr>
        <w:t>И.о. начальника отдела кадров                                                                          Т.А. Бранкова</w:t>
      </w:r>
    </w:p>
    <w:p w:rsidR="002D0D67" w:rsidRDefault="002D0D67" w:rsidP="00915D1B">
      <w:pPr>
        <w:pStyle w:val="ConsNonformat"/>
        <w:widowControl/>
        <w:spacing w:line="276" w:lineRule="auto"/>
        <w:ind w:right="0" w:firstLine="708"/>
        <w:jc w:val="both"/>
        <w:rPr>
          <w:rFonts w:ascii="Times New Roman" w:hAnsi="Times New Roman" w:cs="Times New Roman"/>
          <w:sz w:val="28"/>
          <w:szCs w:val="28"/>
        </w:rPr>
      </w:pPr>
    </w:p>
    <w:sectPr w:rsidR="002D0D67" w:rsidSect="002D0D67">
      <w:pgSz w:w="11906" w:h="16838" w:code="9"/>
      <w:pgMar w:top="455" w:right="567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6B63" w:rsidRDefault="00D46B63" w:rsidP="00915D1B">
      <w:r>
        <w:separator/>
      </w:r>
    </w:p>
  </w:endnote>
  <w:endnote w:type="continuationSeparator" w:id="0">
    <w:p w:rsidR="00D46B63" w:rsidRDefault="00D46B63" w:rsidP="0091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6B63" w:rsidRDefault="00D46B63" w:rsidP="00915D1B">
      <w:r>
        <w:separator/>
      </w:r>
    </w:p>
  </w:footnote>
  <w:footnote w:type="continuationSeparator" w:id="0">
    <w:p w:rsidR="00D46B63" w:rsidRDefault="00D46B63" w:rsidP="00915D1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5D1B"/>
    <w:rsid w:val="00064376"/>
    <w:rsid w:val="000A5BF4"/>
    <w:rsid w:val="002A402C"/>
    <w:rsid w:val="002D0D67"/>
    <w:rsid w:val="004042DE"/>
    <w:rsid w:val="005F5683"/>
    <w:rsid w:val="0070346D"/>
    <w:rsid w:val="00770866"/>
    <w:rsid w:val="00915D1B"/>
    <w:rsid w:val="009874F1"/>
    <w:rsid w:val="00C12578"/>
    <w:rsid w:val="00C63086"/>
    <w:rsid w:val="00C65117"/>
    <w:rsid w:val="00D46B63"/>
    <w:rsid w:val="00F73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0C905499-A46E-4183-932B-FB181F06CB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tabs>
        <w:tab w:val="left" w:pos="8080"/>
        <w:tab w:val="left" w:pos="8306"/>
      </w:tabs>
      <w:ind w:right="226" w:firstLine="709"/>
      <w:jc w:val="both"/>
    </w:pPr>
    <w:rPr>
      <w:sz w:val="28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ConsNonformat">
    <w:name w:val="ConsNonformat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</w:rPr>
  </w:style>
  <w:style w:type="paragraph" w:styleId="a4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a5">
    <w:name w:val="Таблицы (моноширинный)"/>
    <w:basedOn w:val="a"/>
    <w:next w:val="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styleId="a6">
    <w:name w:val="header"/>
    <w:basedOn w:val="a"/>
    <w:link w:val="a7"/>
    <w:rsid w:val="00915D1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915D1B"/>
    <w:rPr>
      <w:sz w:val="24"/>
      <w:szCs w:val="24"/>
    </w:rPr>
  </w:style>
  <w:style w:type="paragraph" w:styleId="a8">
    <w:name w:val="footer"/>
    <w:basedOn w:val="a"/>
    <w:link w:val="a9"/>
    <w:rsid w:val="00915D1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915D1B"/>
    <w:rPr>
      <w:sz w:val="24"/>
      <w:szCs w:val="24"/>
    </w:rPr>
  </w:style>
  <w:style w:type="paragraph" w:customStyle="1" w:styleId="ConsPlusNormal">
    <w:name w:val="ConsPlusNormal"/>
    <w:rsid w:val="002D0D6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dks18\REPORT\KADRY\KNK\KONKURS_LIST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KONKURS_LIST</Template>
  <TotalTime>35</TotalTime>
  <Pages>2</Pages>
  <Words>348</Words>
  <Characters>1989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&lt;Начало_Таблицы_c_data&gt;</vt:lpstr>
    </vt:vector>
  </TitlesOfParts>
  <Company>Kraftway</Company>
  <LinksUpToDate>false</LinksUpToDate>
  <CharactersWithSpaces>2333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&lt;Начало_Таблицы_c_data&gt;</dc:title>
  <dc:subject/>
  <dc:creator>Сорокина Ольга Петровна</dc:creator>
  <cp:keywords/>
  <dc:description/>
  <cp:lastModifiedBy>Сорокина Ольга Петровна</cp:lastModifiedBy>
  <cp:revision>4</cp:revision>
  <cp:lastPrinted>2006-10-04T10:21:00Z</cp:lastPrinted>
  <dcterms:created xsi:type="dcterms:W3CDTF">2020-06-30T06:43:00Z</dcterms:created>
  <dcterms:modified xsi:type="dcterms:W3CDTF">2020-07-03T13:05:00Z</dcterms:modified>
</cp:coreProperties>
</file>